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1517" w:rsidRDefault="00351517" w:rsidP="00351517">
      <w:pPr>
        <w:spacing w:before="100" w:beforeAutospacing="1"/>
        <w:rPr>
          <w:sz w:val="28"/>
          <w:szCs w:val="28"/>
        </w:rPr>
      </w:pPr>
    </w:p>
    <w:tbl>
      <w:tblPr>
        <w:tblW w:w="10591" w:type="dxa"/>
        <w:tblInd w:w="-432" w:type="dxa"/>
        <w:tblBorders>
          <w:insideH w:val="single" w:sz="4" w:space="0" w:color="auto"/>
        </w:tblBorders>
        <w:tblLook w:val="01E0" w:firstRow="1" w:lastRow="1" w:firstColumn="1" w:lastColumn="1" w:noHBand="0" w:noVBand="0"/>
      </w:tblPr>
      <w:tblGrid>
        <w:gridCol w:w="5706"/>
        <w:gridCol w:w="4885"/>
      </w:tblGrid>
      <w:tr w:rsidR="00351517" w:rsidTr="00351517">
        <w:tc>
          <w:tcPr>
            <w:tcW w:w="5706" w:type="dxa"/>
          </w:tcPr>
          <w:p w:rsidR="00351517" w:rsidRDefault="00351517">
            <w:pPr>
              <w:jc w:val="center"/>
              <w:rPr>
                <w:szCs w:val="26"/>
              </w:rPr>
            </w:pPr>
            <w:r>
              <w:rPr>
                <w:szCs w:val="26"/>
              </w:rPr>
              <w:t>ĐẢNG ỦY SỞ GIÁO DỤC VÀ ĐÀO TẠO</w:t>
            </w:r>
          </w:p>
          <w:p w:rsidR="00351517" w:rsidRDefault="00351517">
            <w:pPr>
              <w:jc w:val="center"/>
              <w:rPr>
                <w:b/>
                <w:szCs w:val="26"/>
              </w:rPr>
            </w:pPr>
            <w:r>
              <w:rPr>
                <w:b/>
                <w:szCs w:val="26"/>
              </w:rPr>
              <w:t>ĐẢNG ỦY TRƯỜNG CAO ĐẲNG KỸ THUẬT</w:t>
            </w:r>
          </w:p>
          <w:p w:rsidR="00351517" w:rsidRDefault="00351517">
            <w:pPr>
              <w:jc w:val="center"/>
              <w:rPr>
                <w:b/>
                <w:szCs w:val="26"/>
              </w:rPr>
            </w:pPr>
            <w:r>
              <w:rPr>
                <w:b/>
                <w:szCs w:val="26"/>
              </w:rPr>
              <w:t>LÝ TỰ TRỌNG</w:t>
            </w:r>
          </w:p>
          <w:p w:rsidR="00351517" w:rsidRDefault="00351517">
            <w:pPr>
              <w:rPr>
                <w:szCs w:val="26"/>
              </w:rPr>
            </w:pPr>
            <w:r>
              <w:rPr>
                <w:szCs w:val="26"/>
              </w:rPr>
              <w:t xml:space="preserve">                                         *</w:t>
            </w:r>
          </w:p>
          <w:p w:rsidR="00351517" w:rsidRDefault="00351517">
            <w:pPr>
              <w:rPr>
                <w:szCs w:val="26"/>
              </w:rPr>
            </w:pPr>
            <w:r>
              <w:rPr>
                <w:szCs w:val="26"/>
              </w:rPr>
              <w:t xml:space="preserve">                        Số           - KH/ĐU</w:t>
            </w:r>
          </w:p>
          <w:p w:rsidR="00351517" w:rsidRDefault="00351517">
            <w:pPr>
              <w:rPr>
                <w:szCs w:val="26"/>
              </w:rPr>
            </w:pPr>
          </w:p>
        </w:tc>
        <w:tc>
          <w:tcPr>
            <w:tcW w:w="4885" w:type="dxa"/>
            <w:hideMark/>
          </w:tcPr>
          <w:p w:rsidR="00351517" w:rsidRDefault="00351517">
            <w:pPr>
              <w:jc w:val="center"/>
              <w:rPr>
                <w:b/>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330835</wp:posOffset>
                      </wp:positionH>
                      <wp:positionV relativeFrom="paragraph">
                        <wp:posOffset>185420</wp:posOffset>
                      </wp:positionV>
                      <wp:extent cx="2286000" cy="0"/>
                      <wp:effectExtent l="6985" t="13970" r="12065" b="508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hq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zz+SxN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j0oaqBwCAAA2BAAADgAAAAAAAAAAAAAAAAAuAgAAZHJzL2Uyb0RvYy54bWxQSwECLQAU&#10;AAYACAAAACEAozOEKNwAAAAIAQAADwAAAAAAAAAAAAAAAAB2BAAAZHJzL2Rvd25yZXYueG1sUEsF&#10;BgAAAAAEAAQA8wAAAH8FAAAAAA==&#10;"/>
                  </w:pict>
                </mc:Fallback>
              </mc:AlternateContent>
            </w:r>
            <w:r>
              <w:rPr>
                <w:b/>
                <w:szCs w:val="26"/>
              </w:rPr>
              <w:t xml:space="preserve">ĐẢNG CỘNG SẢN VIỆT </w:t>
            </w:r>
            <w:smartTag w:uri="urn:schemas-microsoft-com:office:smarttags" w:element="place">
              <w:smartTag w:uri="urn:schemas-microsoft-com:office:smarttags" w:element="country-region">
                <w:r>
                  <w:rPr>
                    <w:b/>
                    <w:szCs w:val="26"/>
                  </w:rPr>
                  <w:t>NAM</w:t>
                </w:r>
              </w:smartTag>
            </w:smartTag>
          </w:p>
          <w:p w:rsidR="00351517" w:rsidRDefault="00351517">
            <w:pPr>
              <w:rPr>
                <w:i/>
                <w:sz w:val="22"/>
                <w:szCs w:val="22"/>
              </w:rPr>
            </w:pPr>
            <w:r>
              <w:rPr>
                <w:i/>
                <w:sz w:val="22"/>
                <w:szCs w:val="22"/>
              </w:rPr>
              <w:t xml:space="preserve">   TP.Hồ Chí Minh, ngày       tháng      năm  2016</w:t>
            </w:r>
          </w:p>
        </w:tc>
      </w:tr>
    </w:tbl>
    <w:p w:rsidR="00351517" w:rsidRDefault="00351517" w:rsidP="00351517">
      <w:pPr>
        <w:spacing w:before="100" w:beforeAutospacing="1"/>
        <w:jc w:val="center"/>
      </w:pPr>
      <w:r>
        <w:rPr>
          <w:b/>
          <w:sz w:val="32"/>
          <w:szCs w:val="40"/>
        </w:rPr>
        <w:t>KẾ HOẠCH</w:t>
      </w:r>
    </w:p>
    <w:p w:rsidR="00351517" w:rsidRDefault="00351517" w:rsidP="00351517">
      <w:pPr>
        <w:jc w:val="center"/>
        <w:rPr>
          <w:b/>
          <w:sz w:val="26"/>
          <w:szCs w:val="26"/>
        </w:rPr>
      </w:pPr>
      <w:r>
        <w:rPr>
          <w:b/>
          <w:sz w:val="26"/>
          <w:szCs w:val="26"/>
        </w:rPr>
        <w:t>Về việc tổ chức tuyên dương, khen thưởng điển hình “Dân vận khéo”</w:t>
      </w:r>
    </w:p>
    <w:p w:rsidR="00351517" w:rsidRDefault="00351517" w:rsidP="00351517">
      <w:pPr>
        <w:jc w:val="center"/>
        <w:rPr>
          <w:b/>
          <w:sz w:val="26"/>
          <w:szCs w:val="26"/>
        </w:rPr>
      </w:pPr>
      <w:r>
        <w:rPr>
          <w:b/>
          <w:sz w:val="26"/>
          <w:szCs w:val="26"/>
        </w:rPr>
        <w:t>Năm 2016</w:t>
      </w:r>
    </w:p>
    <w:p w:rsidR="00351517" w:rsidRDefault="00351517" w:rsidP="00351517">
      <w:pPr>
        <w:spacing w:after="120" w:line="360" w:lineRule="exact"/>
        <w:ind w:firstLine="720"/>
        <w:jc w:val="both"/>
        <w:rPr>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2143125</wp:posOffset>
                </wp:positionH>
                <wp:positionV relativeFrom="paragraph">
                  <wp:posOffset>40640</wp:posOffset>
                </wp:positionV>
                <wp:extent cx="1714500" cy="0"/>
                <wp:effectExtent l="9525" t="12065" r="9525"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75pt,3.2pt" to="303.7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E97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"/>
            </w:pict>
          </mc:Fallback>
        </mc:AlternateContent>
      </w:r>
      <w:r>
        <w:rPr>
          <w:noProof/>
          <w:sz w:val="26"/>
          <w:szCs w:val="26"/>
        </w:rPr>
        <w:t>Thực hiện</w:t>
      </w:r>
      <w:r>
        <w:rPr>
          <w:sz w:val="26"/>
          <w:szCs w:val="26"/>
        </w:rPr>
        <w:t xml:space="preserve"> kế hoạch số 31 – KH/ĐU ngày 25/07/2016 của Đảng ủy Sở Giáo dục và Đào tạo Tp HCM, về việc tổ chức Lễ kỷ niệm 86 năm ngày truyền thống công tác Dân vận của Đảng (15/10/1930 – 15/10/2016) và Tuyên dương, khen thưởng điển hình “Dân vận khéo”. Ban Chấp hành Đảng bộ Trường Cao đẳng Kỹ thuật Lý Tự Trọng xây dựng kế hoạch triển khai thực hiện  với nội dung như sau:</w:t>
      </w:r>
    </w:p>
    <w:p w:rsidR="00351517" w:rsidRDefault="00351517" w:rsidP="00351517">
      <w:pPr>
        <w:numPr>
          <w:ilvl w:val="0"/>
          <w:numId w:val="1"/>
        </w:numPr>
        <w:spacing w:before="120" w:after="120" w:line="360" w:lineRule="exact"/>
        <w:ind w:left="567" w:hanging="42"/>
        <w:rPr>
          <w:b/>
          <w:sz w:val="26"/>
          <w:szCs w:val="26"/>
        </w:rPr>
      </w:pPr>
      <w:r>
        <w:rPr>
          <w:b/>
          <w:sz w:val="26"/>
          <w:szCs w:val="26"/>
        </w:rPr>
        <w:t xml:space="preserve"> MỤC ĐÍCH, YÊU CẦU</w:t>
      </w:r>
    </w:p>
    <w:p w:rsidR="00351517" w:rsidRDefault="00351517" w:rsidP="00351517">
      <w:pPr>
        <w:spacing w:before="120" w:after="120" w:line="360" w:lineRule="exact"/>
        <w:jc w:val="both"/>
        <w:rPr>
          <w:sz w:val="26"/>
          <w:szCs w:val="26"/>
        </w:rPr>
      </w:pPr>
      <w:r>
        <w:rPr>
          <w:sz w:val="26"/>
          <w:szCs w:val="26"/>
        </w:rPr>
        <w:t xml:space="preserve">              - Ôn lại truyền thống lịch sử vẻ vang của ngành Dân vận, những thành tựu to lớn của công tác Dân vận dưới sự lãnh đạo đúng đắn, sáng tạo của Đảng trong 86 năm qua. Tuyên truyền vai trò quan trọng, quyết định của nhân dân; tôn vinh, tri ân những cống hiến, đóng góp của nhân dân, góp phần vào sự thành công trong công tác dân vận của Đảng.</w:t>
      </w:r>
    </w:p>
    <w:p w:rsidR="00351517" w:rsidRDefault="00351517" w:rsidP="00351517">
      <w:pPr>
        <w:spacing w:before="120" w:after="120" w:line="360" w:lineRule="exact"/>
        <w:jc w:val="both"/>
        <w:rPr>
          <w:sz w:val="26"/>
          <w:szCs w:val="26"/>
        </w:rPr>
      </w:pPr>
      <w:r>
        <w:rPr>
          <w:sz w:val="26"/>
          <w:szCs w:val="26"/>
        </w:rPr>
        <w:t xml:space="preserve">              </w:t>
      </w:r>
      <w:r>
        <w:rPr>
          <w:sz w:val="26"/>
          <w:szCs w:val="26"/>
          <w:lang w:val="vi-VN"/>
        </w:rPr>
        <w:t>- Các chi bộ</w:t>
      </w:r>
      <w:r>
        <w:rPr>
          <w:sz w:val="26"/>
          <w:szCs w:val="26"/>
        </w:rPr>
        <w:t>, các đơn vị</w:t>
      </w:r>
      <w:r>
        <w:rPr>
          <w:sz w:val="26"/>
          <w:szCs w:val="26"/>
          <w:lang w:val="vi-VN"/>
        </w:rPr>
        <w:t xml:space="preserve"> tổ chức sinh hoạt, tuyên truyền, phổ biến bài báo “Dân vận” của Bác Hồ và bài “Nhớ ngày 15/10” của đồng chí Lê Khả Phiêu (nguyên Tổng Bí thư BCHTW Đảng khóa VIII); chương trình hành động số 35-CTrHĐ/TU ngày 27/11/2013 của Ban </w:t>
      </w:r>
      <w:r>
        <w:rPr>
          <w:sz w:val="26"/>
          <w:szCs w:val="26"/>
        </w:rPr>
        <w:t>T</w:t>
      </w:r>
      <w:r>
        <w:rPr>
          <w:sz w:val="26"/>
          <w:szCs w:val="26"/>
          <w:lang w:val="vi-VN"/>
        </w:rPr>
        <w:t>hường vụ Thành ủy về thực hiện Nghị quyết số 25-NQ/TW Hội nghị lần thứ VII BCHTW khóa XI về tăng cường và đổi mới sự lãnh đạo của Đảng đối với công tác dân vận trong tình hình mới;</w:t>
      </w:r>
    </w:p>
    <w:p w:rsidR="00351517" w:rsidRDefault="00351517" w:rsidP="00351517">
      <w:pPr>
        <w:spacing w:before="120" w:after="120" w:line="360" w:lineRule="exact"/>
        <w:rPr>
          <w:sz w:val="26"/>
          <w:szCs w:val="26"/>
        </w:rPr>
      </w:pPr>
      <w:r>
        <w:rPr>
          <w:sz w:val="26"/>
          <w:szCs w:val="26"/>
        </w:rPr>
        <w:t xml:space="preserve">               - Tuyên dương, khen thưởng các đon vị, cá nhân điển hình “Dân vận khéo”.</w:t>
      </w:r>
    </w:p>
    <w:p w:rsidR="00351517" w:rsidRDefault="00351517" w:rsidP="00351517">
      <w:pPr>
        <w:numPr>
          <w:ilvl w:val="0"/>
          <w:numId w:val="1"/>
        </w:numPr>
        <w:spacing w:before="120" w:after="120"/>
        <w:jc w:val="both"/>
        <w:rPr>
          <w:b/>
          <w:sz w:val="26"/>
          <w:szCs w:val="26"/>
        </w:rPr>
      </w:pPr>
      <w:r>
        <w:rPr>
          <w:b/>
          <w:sz w:val="26"/>
          <w:szCs w:val="26"/>
        </w:rPr>
        <w:t>TIÊU CHÍ ĐIỂN HÌNH  “DÂN VẬN KHÉO”</w:t>
      </w:r>
    </w:p>
    <w:p w:rsidR="00351517" w:rsidRDefault="00351517" w:rsidP="00351517">
      <w:pPr>
        <w:numPr>
          <w:ilvl w:val="0"/>
          <w:numId w:val="2"/>
        </w:numPr>
        <w:spacing w:before="120" w:after="120"/>
        <w:jc w:val="both"/>
        <w:rPr>
          <w:b/>
          <w:sz w:val="26"/>
          <w:szCs w:val="26"/>
        </w:rPr>
      </w:pPr>
      <w:r>
        <w:rPr>
          <w:b/>
          <w:sz w:val="26"/>
          <w:szCs w:val="26"/>
        </w:rPr>
        <w:t>Đối với tập thể điển hình “Dân vận khéo”</w:t>
      </w:r>
    </w:p>
    <w:p w:rsidR="00351517" w:rsidRDefault="00351517" w:rsidP="00351517">
      <w:pPr>
        <w:numPr>
          <w:ilvl w:val="1"/>
          <w:numId w:val="2"/>
        </w:numPr>
        <w:spacing w:before="120" w:after="120"/>
        <w:jc w:val="both"/>
        <w:rPr>
          <w:i/>
          <w:sz w:val="26"/>
          <w:szCs w:val="26"/>
        </w:rPr>
      </w:pPr>
      <w:r>
        <w:rPr>
          <w:i/>
          <w:sz w:val="26"/>
          <w:szCs w:val="26"/>
        </w:rPr>
        <w:t>Đối tượng bình xét</w:t>
      </w:r>
    </w:p>
    <w:p w:rsidR="00351517" w:rsidRDefault="00351517" w:rsidP="00351517">
      <w:pPr>
        <w:spacing w:before="120" w:after="120"/>
        <w:jc w:val="both"/>
        <w:rPr>
          <w:sz w:val="26"/>
          <w:szCs w:val="26"/>
        </w:rPr>
      </w:pPr>
      <w:r>
        <w:rPr>
          <w:sz w:val="26"/>
          <w:szCs w:val="26"/>
        </w:rPr>
        <w:t xml:space="preserve">                - Đảng bộ, chi bộ, các đơn vị chính quyền gồm phòng, khoa, trung tâm;</w:t>
      </w:r>
    </w:p>
    <w:p w:rsidR="00351517" w:rsidRDefault="00351517" w:rsidP="00351517">
      <w:pPr>
        <w:spacing w:before="120" w:after="120"/>
        <w:jc w:val="both"/>
        <w:rPr>
          <w:sz w:val="26"/>
          <w:szCs w:val="26"/>
        </w:rPr>
      </w:pPr>
      <w:r>
        <w:rPr>
          <w:sz w:val="26"/>
          <w:szCs w:val="26"/>
        </w:rPr>
        <w:t xml:space="preserve">                 - Các đoàn thể chính trị - xã hội: Công đoàn cơ sở, công đoàn bộ phận, tổ công đoàn; Đoàn TNCS Hồ Chí Minh, chi đoàn; Hội Sinh viên, chi hội.</w:t>
      </w:r>
    </w:p>
    <w:p w:rsidR="00351517" w:rsidRDefault="00351517" w:rsidP="00351517">
      <w:pPr>
        <w:spacing w:before="120" w:after="120"/>
        <w:ind w:left="1245"/>
        <w:jc w:val="both"/>
        <w:rPr>
          <w:sz w:val="26"/>
          <w:szCs w:val="26"/>
        </w:rPr>
      </w:pPr>
      <w:r>
        <w:rPr>
          <w:i/>
          <w:sz w:val="26"/>
          <w:szCs w:val="26"/>
        </w:rPr>
        <w:t>1.2. Tiêu chí bình chọn tập thể điển hình “Dân vận khéo”</w:t>
      </w:r>
    </w:p>
    <w:p w:rsidR="00351517" w:rsidRDefault="00351517" w:rsidP="00351517">
      <w:pPr>
        <w:tabs>
          <w:tab w:val="left" w:pos="993"/>
        </w:tabs>
        <w:spacing w:before="120" w:after="120"/>
        <w:jc w:val="both"/>
        <w:rPr>
          <w:sz w:val="26"/>
          <w:szCs w:val="26"/>
        </w:rPr>
      </w:pPr>
      <w:r>
        <w:rPr>
          <w:sz w:val="26"/>
          <w:szCs w:val="26"/>
        </w:rPr>
        <w:t xml:space="preserve">                 - Thực hiện tốt quy chế công tác dân vận của hệ thống chính trị; Thực hiện tốt quy chế dân chủ, tăng cường phát huy dân chủ trong đơn vị; Nắm bắt và giải quyết kịp thời những bức xúc, nguyện vọng chính đáng, hợp pháp của CBGVNV, người lao động.</w:t>
      </w:r>
    </w:p>
    <w:p w:rsidR="00351517" w:rsidRDefault="00351517" w:rsidP="00351517">
      <w:pPr>
        <w:spacing w:before="120" w:after="120"/>
        <w:jc w:val="both"/>
        <w:rPr>
          <w:sz w:val="26"/>
          <w:szCs w:val="26"/>
        </w:rPr>
      </w:pPr>
      <w:r>
        <w:rPr>
          <w:sz w:val="26"/>
          <w:szCs w:val="26"/>
        </w:rPr>
        <w:t xml:space="preserve">                 - Vận động công đoàn viên, HSSV và tổ chức được đông đảo quần chúng tham gia các phong trào thi đua yêu nước, thực hiện có hiệu quả nhiệm vụ chính trị tại đơn vị; tham gia xây dựng Đảng, chính quyền.</w:t>
      </w:r>
    </w:p>
    <w:p w:rsidR="00351517" w:rsidRDefault="00351517" w:rsidP="00351517">
      <w:pPr>
        <w:spacing w:before="120" w:after="120"/>
        <w:jc w:val="both"/>
        <w:rPr>
          <w:sz w:val="26"/>
          <w:szCs w:val="26"/>
        </w:rPr>
      </w:pPr>
      <w:r>
        <w:rPr>
          <w:sz w:val="26"/>
          <w:szCs w:val="26"/>
        </w:rPr>
        <w:t xml:space="preserve">                 - Đơn vị được công nhận là trong sạch, vững mạnh hoặc đạt lao động xuất sắc. Tập thể điển hình “Dân vận khéo” gắn với việc “Học tập và làm theo tư tưởng, đạo đức, phong </w:t>
      </w:r>
      <w:r>
        <w:rPr>
          <w:sz w:val="26"/>
          <w:szCs w:val="26"/>
        </w:rPr>
        <w:lastRenderedPageBreak/>
        <w:t>cách Hồ Chí Minh” thật sự tiêu biểu, có sức lan tỏa trong nhà trường. Chống quan liêu và các hành vi xâm phạm quyền làm chủ của nhân dân.</w:t>
      </w:r>
    </w:p>
    <w:p w:rsidR="00351517" w:rsidRDefault="00351517" w:rsidP="00351517">
      <w:pPr>
        <w:numPr>
          <w:ilvl w:val="0"/>
          <w:numId w:val="2"/>
        </w:numPr>
        <w:spacing w:before="120" w:after="120" w:line="360" w:lineRule="exact"/>
        <w:jc w:val="both"/>
        <w:rPr>
          <w:b/>
          <w:sz w:val="26"/>
          <w:szCs w:val="26"/>
        </w:rPr>
      </w:pPr>
      <w:r>
        <w:rPr>
          <w:b/>
          <w:sz w:val="26"/>
          <w:szCs w:val="26"/>
        </w:rPr>
        <w:t>Đối với cá nhân điển hình “Dân vận khéo”</w:t>
      </w:r>
    </w:p>
    <w:p w:rsidR="00351517" w:rsidRDefault="00351517" w:rsidP="00351517">
      <w:pPr>
        <w:numPr>
          <w:ilvl w:val="1"/>
          <w:numId w:val="2"/>
        </w:numPr>
        <w:spacing w:before="120" w:after="120" w:line="360" w:lineRule="exact"/>
        <w:jc w:val="both"/>
        <w:rPr>
          <w:i/>
          <w:sz w:val="26"/>
          <w:szCs w:val="26"/>
        </w:rPr>
      </w:pPr>
      <w:r>
        <w:rPr>
          <w:i/>
          <w:sz w:val="26"/>
          <w:szCs w:val="26"/>
        </w:rPr>
        <w:t>Đối tượng bình xét:</w:t>
      </w:r>
    </w:p>
    <w:p w:rsidR="00351517" w:rsidRDefault="00351517" w:rsidP="00351517">
      <w:pPr>
        <w:spacing w:before="120" w:after="120" w:line="360" w:lineRule="exact"/>
        <w:jc w:val="both"/>
        <w:rPr>
          <w:sz w:val="26"/>
          <w:szCs w:val="26"/>
        </w:rPr>
      </w:pPr>
      <w:r>
        <w:rPr>
          <w:sz w:val="26"/>
          <w:szCs w:val="26"/>
        </w:rPr>
        <w:t xml:space="preserve">                  - Cán bộ, Đảng viên, viên chức, người lao động, đoàn viên, hội viên đang công tác, học tập, sinh hoạt tại trường.</w:t>
      </w:r>
    </w:p>
    <w:p w:rsidR="00351517" w:rsidRDefault="00351517" w:rsidP="00351517">
      <w:pPr>
        <w:spacing w:before="120" w:after="120" w:line="360" w:lineRule="exact"/>
        <w:ind w:left="1245"/>
        <w:jc w:val="both"/>
        <w:rPr>
          <w:sz w:val="26"/>
          <w:szCs w:val="26"/>
        </w:rPr>
      </w:pPr>
      <w:r>
        <w:rPr>
          <w:i/>
          <w:sz w:val="26"/>
          <w:szCs w:val="26"/>
        </w:rPr>
        <w:t>1.2. Tiêu chí bình chọn cá nhân điển hình “Dân vận khéo”</w:t>
      </w:r>
    </w:p>
    <w:p w:rsidR="00351517" w:rsidRDefault="00351517" w:rsidP="00351517">
      <w:pPr>
        <w:spacing w:before="120" w:after="120" w:line="360" w:lineRule="exact"/>
        <w:jc w:val="both"/>
        <w:rPr>
          <w:sz w:val="26"/>
          <w:szCs w:val="26"/>
        </w:rPr>
      </w:pPr>
      <w:r>
        <w:rPr>
          <w:sz w:val="26"/>
          <w:szCs w:val="26"/>
        </w:rPr>
        <w:t xml:space="preserve">                  - Tích cực  “Học tập và làm theo tư tưởng, đạo đức, phong cách Hồ Chí Minh”; Nắm vững đường lối, chủ trương, chính sách của Đảng, pháp luật Nhà nước; Tích cực tham gia đấu tranh phòng, chống tiêu cực, tệ nạn xã hội; Có phương pháp khéo vận động quần chúng thực hiện nhiệm vụ, thực hiện bảo vệ môi trường, tham gia các chương trình an sinh xã hội, các phong trào thi đua yêu nước góp phần thực hiện tốt nhiệm vụ chính trị tại đơn vị.</w:t>
      </w:r>
    </w:p>
    <w:p w:rsidR="00351517" w:rsidRDefault="00351517" w:rsidP="00351517">
      <w:pPr>
        <w:spacing w:before="120" w:after="120" w:line="360" w:lineRule="exact"/>
        <w:jc w:val="both"/>
        <w:rPr>
          <w:sz w:val="26"/>
          <w:szCs w:val="26"/>
        </w:rPr>
      </w:pPr>
      <w:r>
        <w:rPr>
          <w:sz w:val="26"/>
          <w:szCs w:val="26"/>
        </w:rPr>
        <w:t xml:space="preserve">                 - Nắm chắc tâm tư, nguyện vọng chính đáng, hợp pháp của quần chúng nhân dân; phản ánh và đề xuất kịp thời cho cấp có thẩm quyền giải quyết hiệu quả các công việc của đơn vị, được tập thể đơn vị thừa nhận là điển hình “Dân vận khéo”.</w:t>
      </w:r>
    </w:p>
    <w:p w:rsidR="00351517" w:rsidRDefault="00351517" w:rsidP="00351517">
      <w:pPr>
        <w:spacing w:before="120" w:after="120" w:line="360" w:lineRule="exact"/>
        <w:jc w:val="both"/>
        <w:rPr>
          <w:sz w:val="26"/>
          <w:szCs w:val="26"/>
        </w:rPr>
      </w:pPr>
      <w:r>
        <w:rPr>
          <w:sz w:val="26"/>
          <w:szCs w:val="26"/>
        </w:rPr>
        <w:t xml:space="preserve">                - Gương mẫu, có uy tín trong đội ngũ nhà giáo, viên chức, người lao động, đoàn viên thanh niên, hội viên; có phẩm chất đạo đức tốt, lối sống lành mạnh.</w:t>
      </w:r>
    </w:p>
    <w:p w:rsidR="00351517" w:rsidRDefault="00351517" w:rsidP="00351517">
      <w:pPr>
        <w:spacing w:before="120" w:after="120" w:line="360" w:lineRule="exact"/>
        <w:jc w:val="both"/>
        <w:rPr>
          <w:sz w:val="26"/>
          <w:szCs w:val="26"/>
        </w:rPr>
      </w:pPr>
      <w:r>
        <w:rPr>
          <w:sz w:val="26"/>
          <w:szCs w:val="26"/>
        </w:rPr>
        <w:t xml:space="preserve">               - Có thái độ tận tình phục vụ nhân dân, biết lắng nghe và tôn trọng ý kiến nhân dân; không nhũng nhiễu, gây phiền hà, không vô cảm trước những bức xúc, khó khăn của nhân dân. Bản thân hoàn thành tốt nhiệm vụ được giao.</w:t>
      </w:r>
    </w:p>
    <w:p w:rsidR="00351517" w:rsidRDefault="00351517" w:rsidP="00351517">
      <w:pPr>
        <w:spacing w:before="120" w:after="120" w:line="360" w:lineRule="exact"/>
        <w:jc w:val="both"/>
        <w:rPr>
          <w:b/>
          <w:sz w:val="26"/>
          <w:szCs w:val="26"/>
        </w:rPr>
      </w:pPr>
      <w:r>
        <w:rPr>
          <w:b/>
          <w:sz w:val="26"/>
          <w:szCs w:val="26"/>
        </w:rPr>
        <w:t xml:space="preserve">      III. NGUYÊN TẮC, THỦ TỤC BÌNH CHỌN</w:t>
      </w:r>
    </w:p>
    <w:p w:rsidR="00351517" w:rsidRDefault="00351517" w:rsidP="00351517">
      <w:pPr>
        <w:numPr>
          <w:ilvl w:val="0"/>
          <w:numId w:val="3"/>
        </w:numPr>
        <w:spacing w:before="120" w:after="120" w:line="360" w:lineRule="exact"/>
        <w:jc w:val="both"/>
        <w:rPr>
          <w:b/>
          <w:sz w:val="26"/>
          <w:szCs w:val="26"/>
        </w:rPr>
      </w:pPr>
      <w:r>
        <w:rPr>
          <w:b/>
          <w:sz w:val="26"/>
          <w:szCs w:val="26"/>
        </w:rPr>
        <w:t>Nguyên tắc bình chọn</w:t>
      </w:r>
    </w:p>
    <w:p w:rsidR="00351517" w:rsidRDefault="00351517" w:rsidP="00351517">
      <w:pPr>
        <w:spacing w:before="120"/>
        <w:ind w:left="615"/>
        <w:jc w:val="both"/>
        <w:rPr>
          <w:sz w:val="26"/>
          <w:szCs w:val="26"/>
        </w:rPr>
      </w:pPr>
      <w:r>
        <w:rPr>
          <w:sz w:val="26"/>
          <w:szCs w:val="26"/>
        </w:rPr>
        <w:t>Việc bình xét, công nhận điển hình “Dân vận khéo” phải đảm bảo ngyên tắc:</w:t>
      </w:r>
    </w:p>
    <w:p w:rsidR="00351517" w:rsidRDefault="00351517" w:rsidP="00351517">
      <w:pPr>
        <w:numPr>
          <w:ilvl w:val="0"/>
          <w:numId w:val="4"/>
        </w:numPr>
        <w:spacing w:before="120"/>
        <w:jc w:val="both"/>
        <w:rPr>
          <w:sz w:val="26"/>
          <w:szCs w:val="26"/>
        </w:rPr>
      </w:pPr>
      <w:r>
        <w:rPr>
          <w:sz w:val="26"/>
          <w:szCs w:val="26"/>
        </w:rPr>
        <w:t>Công khai, dân chủ trong bình chọn.</w:t>
      </w:r>
    </w:p>
    <w:p w:rsidR="00351517" w:rsidRDefault="00351517" w:rsidP="00351517">
      <w:pPr>
        <w:numPr>
          <w:ilvl w:val="0"/>
          <w:numId w:val="4"/>
        </w:numPr>
        <w:spacing w:before="120"/>
        <w:jc w:val="both"/>
        <w:rPr>
          <w:sz w:val="26"/>
          <w:szCs w:val="26"/>
        </w:rPr>
      </w:pPr>
      <w:r>
        <w:rPr>
          <w:sz w:val="26"/>
          <w:szCs w:val="26"/>
        </w:rPr>
        <w:t>Đúng tiêu chuẩn, được tập thể đơn vị thừa nhận.</w:t>
      </w:r>
    </w:p>
    <w:p w:rsidR="00351517" w:rsidRDefault="00351517" w:rsidP="00351517">
      <w:pPr>
        <w:numPr>
          <w:ilvl w:val="0"/>
          <w:numId w:val="3"/>
        </w:numPr>
        <w:spacing w:before="120" w:after="120" w:line="360" w:lineRule="exact"/>
        <w:jc w:val="both"/>
        <w:rPr>
          <w:b/>
          <w:sz w:val="26"/>
          <w:szCs w:val="26"/>
        </w:rPr>
      </w:pPr>
      <w:r>
        <w:rPr>
          <w:b/>
          <w:sz w:val="26"/>
          <w:szCs w:val="26"/>
        </w:rPr>
        <w:t>Thủ tục công nhận tập thể, cá nhân diển hình “Dân vận khéo”</w:t>
      </w:r>
    </w:p>
    <w:p w:rsidR="00351517" w:rsidRDefault="00351517" w:rsidP="00351517">
      <w:pPr>
        <w:numPr>
          <w:ilvl w:val="0"/>
          <w:numId w:val="4"/>
        </w:numPr>
        <w:spacing w:before="120" w:after="120"/>
        <w:ind w:left="0" w:firstLine="720"/>
        <w:jc w:val="both"/>
        <w:rPr>
          <w:sz w:val="26"/>
          <w:szCs w:val="26"/>
        </w:rPr>
      </w:pPr>
      <w:r>
        <w:rPr>
          <w:sz w:val="26"/>
          <w:szCs w:val="26"/>
        </w:rPr>
        <w:t>Tập thể, cá nhân có báo cáo thành tích “Dân vận khéo”. (báo cáo cần căn cứ vào các tiêu chí cơ bản để đánh giá)</w:t>
      </w:r>
    </w:p>
    <w:p w:rsidR="00351517" w:rsidRDefault="00351517" w:rsidP="00351517">
      <w:pPr>
        <w:numPr>
          <w:ilvl w:val="0"/>
          <w:numId w:val="4"/>
        </w:numPr>
        <w:spacing w:before="120" w:after="120"/>
        <w:ind w:left="0" w:firstLine="720"/>
        <w:jc w:val="both"/>
        <w:rPr>
          <w:sz w:val="26"/>
          <w:szCs w:val="26"/>
        </w:rPr>
      </w:pPr>
      <w:r>
        <w:rPr>
          <w:sz w:val="26"/>
          <w:szCs w:val="26"/>
        </w:rPr>
        <w:t>Cấp ủy, chính quyền tổ chức họp, bình xét, đánh giá, xác nhận vào báo cáo thành tích của tập thể, cá nhân diển hình “Dân vận khéo” và có văn bản đề nghị Ban Thường vụ Đảng ủy Sở Giáo dục và Đào tạo công nhận.</w:t>
      </w:r>
    </w:p>
    <w:p w:rsidR="00351517" w:rsidRDefault="00351517" w:rsidP="00351517">
      <w:pPr>
        <w:spacing w:before="120" w:after="120"/>
        <w:jc w:val="both"/>
        <w:rPr>
          <w:i/>
          <w:sz w:val="26"/>
          <w:szCs w:val="26"/>
        </w:rPr>
      </w:pPr>
      <w:r>
        <w:rPr>
          <w:i/>
          <w:sz w:val="26"/>
          <w:szCs w:val="26"/>
        </w:rPr>
        <w:t xml:space="preserve">               Quá trình thực hiện cần quan tâm phát hiện các điển hình tốt, thực chất, tránh hình thức; quan tâm bình chọn giáo viên, người lao động, đoàn viên, hội viên trực tiếp làm tốt công tác vận động quần chúng.</w:t>
      </w:r>
    </w:p>
    <w:p w:rsidR="00351517" w:rsidRDefault="00351517" w:rsidP="00351517">
      <w:pPr>
        <w:numPr>
          <w:ilvl w:val="0"/>
          <w:numId w:val="5"/>
        </w:numPr>
        <w:spacing w:before="120" w:after="120" w:line="360" w:lineRule="exact"/>
        <w:jc w:val="both"/>
        <w:rPr>
          <w:b/>
          <w:sz w:val="26"/>
          <w:szCs w:val="26"/>
        </w:rPr>
      </w:pPr>
      <w:r>
        <w:rPr>
          <w:b/>
          <w:sz w:val="26"/>
          <w:szCs w:val="26"/>
        </w:rPr>
        <w:t>TỔ CHỨC THỰC HIỆN</w:t>
      </w:r>
    </w:p>
    <w:p w:rsidR="00351517" w:rsidRDefault="00351517" w:rsidP="00351517">
      <w:pPr>
        <w:numPr>
          <w:ilvl w:val="0"/>
          <w:numId w:val="6"/>
        </w:numPr>
        <w:spacing w:before="120" w:after="120" w:line="360" w:lineRule="exact"/>
        <w:jc w:val="both"/>
        <w:rPr>
          <w:b/>
          <w:sz w:val="26"/>
          <w:szCs w:val="26"/>
        </w:rPr>
      </w:pPr>
      <w:r>
        <w:rPr>
          <w:b/>
          <w:sz w:val="26"/>
          <w:szCs w:val="26"/>
        </w:rPr>
        <w:t>Công tác triển khai</w:t>
      </w:r>
    </w:p>
    <w:p w:rsidR="00351517" w:rsidRDefault="00351517" w:rsidP="00351517">
      <w:pPr>
        <w:spacing w:before="120" w:after="120"/>
        <w:jc w:val="both"/>
        <w:rPr>
          <w:sz w:val="26"/>
          <w:szCs w:val="26"/>
        </w:rPr>
      </w:pPr>
      <w:r>
        <w:rPr>
          <w:sz w:val="26"/>
          <w:szCs w:val="26"/>
        </w:rPr>
        <w:t xml:space="preserve">              -Trên cơ sở các tiêu chí hướng dẫn, các đơn vị tiến hành bình xét tập thể và cá nhân. Viết báo cáo thành tích gởi về Đảng ủy trường (đ/c Minh Nghĩa – Đảng ủy viên).</w:t>
      </w:r>
    </w:p>
    <w:p w:rsidR="00351517" w:rsidRDefault="00351517" w:rsidP="00351517">
      <w:pPr>
        <w:spacing w:before="120" w:after="120"/>
        <w:jc w:val="both"/>
        <w:rPr>
          <w:b/>
          <w:sz w:val="26"/>
          <w:szCs w:val="26"/>
        </w:rPr>
      </w:pPr>
      <w:r>
        <w:rPr>
          <w:sz w:val="26"/>
          <w:szCs w:val="26"/>
        </w:rPr>
        <w:lastRenderedPageBreak/>
        <w:t xml:space="preserve">              - </w:t>
      </w:r>
      <w:r>
        <w:rPr>
          <w:b/>
          <w:i/>
          <w:sz w:val="26"/>
          <w:szCs w:val="26"/>
        </w:rPr>
        <w:t>Cấp ủy, Ban Giám hiệu bình chọn tập thể, cá nhân và tổ chức tuyên dương tại cơ sở, số lượng do Đảng ủy trường quyết định</w:t>
      </w:r>
      <w:r>
        <w:rPr>
          <w:sz w:val="26"/>
          <w:szCs w:val="26"/>
        </w:rPr>
        <w:t xml:space="preserve">; Đồng thời bình chọn </w:t>
      </w:r>
      <w:r>
        <w:rPr>
          <w:b/>
          <w:sz w:val="26"/>
          <w:szCs w:val="26"/>
        </w:rPr>
        <w:t xml:space="preserve">01 tập thể, 01 cá nhân tiêu biểu nhất </w:t>
      </w:r>
      <w:r>
        <w:rPr>
          <w:sz w:val="26"/>
          <w:szCs w:val="26"/>
        </w:rPr>
        <w:t>đề nghị BanThường vụ Đảng ủy Sở Giáo dục và Đào tạo công nhận.</w:t>
      </w:r>
    </w:p>
    <w:p w:rsidR="00351517" w:rsidRDefault="00351517" w:rsidP="00351517">
      <w:pPr>
        <w:numPr>
          <w:ilvl w:val="0"/>
          <w:numId w:val="6"/>
        </w:numPr>
        <w:spacing w:before="120" w:after="120" w:line="360" w:lineRule="exact"/>
        <w:jc w:val="both"/>
        <w:rPr>
          <w:b/>
          <w:sz w:val="26"/>
          <w:szCs w:val="26"/>
        </w:rPr>
      </w:pPr>
      <w:r>
        <w:rPr>
          <w:b/>
          <w:sz w:val="26"/>
          <w:szCs w:val="26"/>
        </w:rPr>
        <w:t>Công nhận và quyết định khen thưởng</w:t>
      </w:r>
    </w:p>
    <w:p w:rsidR="00351517" w:rsidRDefault="00351517" w:rsidP="00351517">
      <w:pPr>
        <w:spacing w:before="120" w:after="120"/>
        <w:jc w:val="both"/>
        <w:rPr>
          <w:sz w:val="26"/>
          <w:szCs w:val="26"/>
        </w:rPr>
      </w:pPr>
      <w:r>
        <w:rPr>
          <w:sz w:val="26"/>
          <w:szCs w:val="26"/>
        </w:rPr>
        <w:t xml:space="preserve">               - Đối với các Đảng bộ, chi bộ cơ sở: Cấp ủy xem xét, công nhận, quyết định khen thưởng điển hình “Dân vận khéo” tại đơn vị.</w:t>
      </w:r>
    </w:p>
    <w:p w:rsidR="00351517" w:rsidRDefault="00351517" w:rsidP="00351517">
      <w:pPr>
        <w:spacing w:before="120" w:after="120"/>
        <w:jc w:val="both"/>
        <w:rPr>
          <w:sz w:val="26"/>
          <w:szCs w:val="26"/>
        </w:rPr>
      </w:pPr>
      <w:r>
        <w:rPr>
          <w:sz w:val="26"/>
          <w:szCs w:val="26"/>
        </w:rPr>
        <w:t xml:space="preserve">               - Đối với Đảng ủy Sở Giáo dục và Đào tạo: Ban Thường vụ xem xét, công nhận, quyết định, khen thưởng đối với tập thể , cá nhân điển hình “Dân vận khéo” có thành tích đặc biệt xuất sắc, tiêu biểu năm 2016.</w:t>
      </w:r>
    </w:p>
    <w:p w:rsidR="00351517" w:rsidRDefault="00351517" w:rsidP="00351517">
      <w:pPr>
        <w:numPr>
          <w:ilvl w:val="0"/>
          <w:numId w:val="6"/>
        </w:numPr>
        <w:spacing w:before="120" w:after="120" w:line="360" w:lineRule="exact"/>
        <w:jc w:val="both"/>
        <w:rPr>
          <w:b/>
          <w:sz w:val="26"/>
          <w:szCs w:val="26"/>
        </w:rPr>
      </w:pPr>
      <w:r>
        <w:rPr>
          <w:b/>
          <w:sz w:val="26"/>
          <w:szCs w:val="26"/>
        </w:rPr>
        <w:t>Thời gian thực hiện:</w:t>
      </w:r>
    </w:p>
    <w:p w:rsidR="00351517" w:rsidRPr="00351517" w:rsidRDefault="00351517" w:rsidP="00351517">
      <w:pPr>
        <w:spacing w:before="120" w:after="120"/>
        <w:jc w:val="both"/>
        <w:rPr>
          <w:b/>
          <w:sz w:val="26"/>
          <w:szCs w:val="26"/>
        </w:rPr>
      </w:pPr>
      <w:r>
        <w:rPr>
          <w:i/>
          <w:sz w:val="26"/>
          <w:szCs w:val="26"/>
        </w:rPr>
        <w:t xml:space="preserve">              3.1.</w:t>
      </w:r>
      <w:r>
        <w:rPr>
          <w:sz w:val="26"/>
          <w:szCs w:val="26"/>
        </w:rPr>
        <w:t xml:space="preserve"> Các chi bộ, đơn vị hành chính, Công đoàn, Đoàn Thanh niên, Hội Sinh viên và các cá nhân được đề nghị bình chọn gởi danh sách và báo cáo về Đảng ủy trường </w:t>
      </w:r>
      <w:r w:rsidRPr="00351517">
        <w:rPr>
          <w:b/>
          <w:sz w:val="26"/>
          <w:szCs w:val="26"/>
        </w:rPr>
        <w:t xml:space="preserve">( Đ/c Chì ) </w:t>
      </w:r>
      <w:r w:rsidRPr="00351517">
        <w:rPr>
          <w:b/>
          <w:sz w:val="26"/>
          <w:szCs w:val="26"/>
        </w:rPr>
        <w:t>trước ngày 20/09/2016.</w:t>
      </w:r>
    </w:p>
    <w:p w:rsidR="00351517" w:rsidRDefault="00351517" w:rsidP="00351517">
      <w:pPr>
        <w:spacing w:before="120" w:after="120"/>
        <w:jc w:val="both"/>
        <w:rPr>
          <w:sz w:val="26"/>
          <w:szCs w:val="26"/>
        </w:rPr>
      </w:pPr>
      <w:r>
        <w:rPr>
          <w:i/>
          <w:sz w:val="26"/>
          <w:szCs w:val="26"/>
        </w:rPr>
        <w:t xml:space="preserve">               3.2</w:t>
      </w:r>
      <w:r>
        <w:rPr>
          <w:sz w:val="26"/>
          <w:szCs w:val="26"/>
        </w:rPr>
        <w:t xml:space="preserve">. Cấp ủy cơ sở tổ chức tuyên dương hàng năm vào dịp kỷ niệm ngày truyền thống công tác Dân vận </w:t>
      </w:r>
      <w:r w:rsidRPr="00351517">
        <w:rPr>
          <w:b/>
          <w:sz w:val="26"/>
          <w:szCs w:val="26"/>
        </w:rPr>
        <w:t>(trước ngày 05 tháng 10 năm 2016)</w:t>
      </w:r>
      <w:r>
        <w:rPr>
          <w:sz w:val="26"/>
          <w:szCs w:val="26"/>
        </w:rPr>
        <w:t xml:space="preserve"> và gởi danh sách đề nghị khen thưởng cấp Đảng ủy Sở </w:t>
      </w:r>
      <w:r w:rsidRPr="00351517">
        <w:rPr>
          <w:b/>
          <w:sz w:val="26"/>
          <w:szCs w:val="26"/>
        </w:rPr>
        <w:t>(trước ngày 01 tháng 10 năm 2016).</w:t>
      </w:r>
    </w:p>
    <w:p w:rsidR="00351517" w:rsidRDefault="00351517" w:rsidP="00351517">
      <w:pPr>
        <w:numPr>
          <w:ilvl w:val="0"/>
          <w:numId w:val="6"/>
        </w:numPr>
        <w:spacing w:before="120" w:after="120"/>
        <w:jc w:val="both"/>
        <w:rPr>
          <w:b/>
          <w:sz w:val="26"/>
          <w:szCs w:val="26"/>
        </w:rPr>
      </w:pPr>
      <w:r>
        <w:rPr>
          <w:b/>
          <w:sz w:val="26"/>
          <w:szCs w:val="26"/>
        </w:rPr>
        <w:t>Kinh phí thực hiện:</w:t>
      </w:r>
    </w:p>
    <w:p w:rsidR="00351517" w:rsidRDefault="00351517" w:rsidP="00351517">
      <w:pPr>
        <w:spacing w:before="120" w:after="120"/>
        <w:ind w:left="945"/>
        <w:jc w:val="both"/>
        <w:rPr>
          <w:sz w:val="26"/>
          <w:szCs w:val="26"/>
        </w:rPr>
      </w:pPr>
      <w:r>
        <w:rPr>
          <w:sz w:val="26"/>
          <w:szCs w:val="26"/>
        </w:rPr>
        <w:t xml:space="preserve">Từ nguồn kinh phí thi đua, khen thưởng của </w:t>
      </w:r>
      <w:r>
        <w:rPr>
          <w:sz w:val="26"/>
          <w:szCs w:val="26"/>
        </w:rPr>
        <w:t xml:space="preserve">nhà </w:t>
      </w:r>
      <w:bookmarkStart w:id="0" w:name="_GoBack"/>
      <w:bookmarkEnd w:id="0"/>
      <w:r>
        <w:rPr>
          <w:sz w:val="26"/>
          <w:szCs w:val="26"/>
        </w:rPr>
        <w:t>trường./.</w:t>
      </w:r>
    </w:p>
    <w:p w:rsidR="00351517" w:rsidRDefault="00351517" w:rsidP="00351517">
      <w:pPr>
        <w:jc w:val="both"/>
        <w:rPr>
          <w:sz w:val="26"/>
          <w:szCs w:val="26"/>
        </w:rPr>
      </w:pPr>
    </w:p>
    <w:p w:rsidR="00351517" w:rsidRDefault="00351517" w:rsidP="00351517">
      <w:pPr>
        <w:ind w:left="5760"/>
        <w:jc w:val="both"/>
        <w:rPr>
          <w:b/>
          <w:sz w:val="26"/>
          <w:szCs w:val="26"/>
        </w:rPr>
      </w:pPr>
      <w:r>
        <w:rPr>
          <w:b/>
          <w:sz w:val="26"/>
          <w:szCs w:val="26"/>
        </w:rPr>
        <w:t xml:space="preserve">      T/M BCH ĐẢNG BỘ</w:t>
      </w:r>
      <w:r>
        <w:rPr>
          <w:b/>
          <w:sz w:val="26"/>
          <w:szCs w:val="26"/>
        </w:rPr>
        <w:tab/>
      </w:r>
    </w:p>
    <w:p w:rsidR="00351517" w:rsidRDefault="00351517" w:rsidP="00351517">
      <w:pPr>
        <w:jc w:val="both"/>
        <w:rPr>
          <w:sz w:val="26"/>
          <w:szCs w:val="26"/>
        </w:rPr>
      </w:pPr>
      <w:r>
        <w:rPr>
          <w:sz w:val="26"/>
          <w:szCs w:val="26"/>
          <w:u w:val="single"/>
        </w:rPr>
        <w:t>Nơi nhận:</w:t>
      </w:r>
      <w:r>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Bí thư</w:t>
      </w:r>
      <w:r>
        <w:rPr>
          <w:sz w:val="26"/>
          <w:szCs w:val="26"/>
        </w:rPr>
        <w:tab/>
      </w:r>
      <w:r>
        <w:rPr>
          <w:sz w:val="26"/>
          <w:szCs w:val="26"/>
        </w:rPr>
        <w:tab/>
      </w:r>
      <w:r>
        <w:rPr>
          <w:sz w:val="26"/>
          <w:szCs w:val="26"/>
        </w:rPr>
        <w:tab/>
        <w:t xml:space="preserve"> </w:t>
      </w:r>
    </w:p>
    <w:p w:rsidR="00351517" w:rsidRDefault="00351517" w:rsidP="00351517">
      <w:pPr>
        <w:jc w:val="both"/>
        <w:rPr>
          <w:sz w:val="22"/>
          <w:szCs w:val="22"/>
        </w:rPr>
      </w:pPr>
      <w:r>
        <w:rPr>
          <w:sz w:val="22"/>
          <w:szCs w:val="22"/>
        </w:rPr>
        <w:t xml:space="preserve">     - Đảng ủy Trường (để báo cáo);</w:t>
      </w:r>
    </w:p>
    <w:p w:rsidR="00351517" w:rsidRDefault="00351517" w:rsidP="00351517">
      <w:pPr>
        <w:jc w:val="both"/>
        <w:rPr>
          <w:sz w:val="22"/>
          <w:szCs w:val="22"/>
        </w:rPr>
      </w:pPr>
      <w:r>
        <w:rPr>
          <w:sz w:val="22"/>
          <w:szCs w:val="22"/>
        </w:rPr>
        <w:t xml:space="preserve">     - Ban Dân vận Đảng ủy trường (để thực hiện);</w:t>
      </w:r>
    </w:p>
    <w:p w:rsidR="00351517" w:rsidRDefault="00351517" w:rsidP="00351517">
      <w:pPr>
        <w:jc w:val="both"/>
        <w:rPr>
          <w:sz w:val="22"/>
          <w:szCs w:val="22"/>
        </w:rPr>
      </w:pPr>
      <w:r>
        <w:rPr>
          <w:sz w:val="22"/>
          <w:szCs w:val="22"/>
        </w:rPr>
        <w:t xml:space="preserve">     - Các Chi bộ trực thuộc (để thực hiện);</w:t>
      </w:r>
    </w:p>
    <w:p w:rsidR="00351517" w:rsidRDefault="00351517" w:rsidP="00351517">
      <w:pPr>
        <w:jc w:val="both"/>
        <w:rPr>
          <w:sz w:val="22"/>
          <w:szCs w:val="22"/>
        </w:rPr>
      </w:pPr>
      <w:r>
        <w:rPr>
          <w:sz w:val="22"/>
          <w:szCs w:val="22"/>
        </w:rPr>
        <w:t xml:space="preserve">     - Các đơn vị, đoàn thể (để thực hiện);</w:t>
      </w:r>
    </w:p>
    <w:p w:rsidR="00351517" w:rsidRDefault="00351517" w:rsidP="00351517">
      <w:pPr>
        <w:jc w:val="both"/>
        <w:rPr>
          <w:sz w:val="22"/>
          <w:szCs w:val="22"/>
        </w:rPr>
      </w:pPr>
      <w:r>
        <w:rPr>
          <w:sz w:val="22"/>
          <w:szCs w:val="22"/>
        </w:rPr>
        <w:t xml:space="preserve">     - Lưu VP Đảng ủy.</w:t>
      </w:r>
    </w:p>
    <w:p w:rsidR="00351517" w:rsidRDefault="00351517" w:rsidP="00351517">
      <w:pPr>
        <w:jc w:val="both"/>
        <w:rPr>
          <w:sz w:val="22"/>
          <w:szCs w:val="22"/>
        </w:rPr>
      </w:pPr>
      <w:r>
        <w:rPr>
          <w:sz w:val="22"/>
          <w:szCs w:val="22"/>
        </w:rPr>
        <w:t xml:space="preserve">                                                                                                                  </w:t>
      </w:r>
    </w:p>
    <w:p w:rsidR="00351517" w:rsidRDefault="00351517" w:rsidP="00351517">
      <w:pPr>
        <w:jc w:val="both"/>
        <w:rPr>
          <w:b/>
          <w:sz w:val="26"/>
          <w:szCs w:val="26"/>
        </w:rPr>
      </w:pPr>
      <w:r>
        <w:rPr>
          <w:sz w:val="22"/>
          <w:szCs w:val="22"/>
        </w:rPr>
        <w:t xml:space="preserve">                                                                                                               </w:t>
      </w:r>
      <w:r>
        <w:rPr>
          <w:b/>
          <w:sz w:val="26"/>
          <w:szCs w:val="26"/>
        </w:rPr>
        <w:t>Phạm Hữu Lộc</w:t>
      </w:r>
    </w:p>
    <w:p w:rsidR="00E90EE3" w:rsidRDefault="00E90EE3"/>
    <w:sectPr w:rsidR="00E90EE3" w:rsidSect="00351517">
      <w:pgSz w:w="11907" w:h="16840" w:code="1"/>
      <w:pgMar w:top="567" w:right="567"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032C70"/>
    <w:multiLevelType w:val="hybridMultilevel"/>
    <w:tmpl w:val="E36643F4"/>
    <w:lvl w:ilvl="0" w:tplc="9910A40C">
      <w:start w:val="1"/>
      <w:numFmt w:val="decimal"/>
      <w:lvlText w:val="%1."/>
      <w:lvlJc w:val="left"/>
      <w:pPr>
        <w:ind w:left="615" w:hanging="360"/>
      </w:pPr>
    </w:lvl>
    <w:lvl w:ilvl="1" w:tplc="04090019">
      <w:start w:val="1"/>
      <w:numFmt w:val="lowerLetter"/>
      <w:lvlText w:val="%2."/>
      <w:lvlJc w:val="left"/>
      <w:pPr>
        <w:ind w:left="1335" w:hanging="360"/>
      </w:pPr>
    </w:lvl>
    <w:lvl w:ilvl="2" w:tplc="0409001B">
      <w:start w:val="1"/>
      <w:numFmt w:val="lowerRoman"/>
      <w:lvlText w:val="%3."/>
      <w:lvlJc w:val="right"/>
      <w:pPr>
        <w:ind w:left="2055" w:hanging="180"/>
      </w:pPr>
    </w:lvl>
    <w:lvl w:ilvl="3" w:tplc="0409000F">
      <w:start w:val="1"/>
      <w:numFmt w:val="decimal"/>
      <w:lvlText w:val="%4."/>
      <w:lvlJc w:val="left"/>
      <w:pPr>
        <w:ind w:left="2775" w:hanging="360"/>
      </w:pPr>
    </w:lvl>
    <w:lvl w:ilvl="4" w:tplc="04090019">
      <w:start w:val="1"/>
      <w:numFmt w:val="lowerLetter"/>
      <w:lvlText w:val="%5."/>
      <w:lvlJc w:val="left"/>
      <w:pPr>
        <w:ind w:left="3495" w:hanging="360"/>
      </w:pPr>
    </w:lvl>
    <w:lvl w:ilvl="5" w:tplc="0409001B">
      <w:start w:val="1"/>
      <w:numFmt w:val="lowerRoman"/>
      <w:lvlText w:val="%6."/>
      <w:lvlJc w:val="right"/>
      <w:pPr>
        <w:ind w:left="4215" w:hanging="180"/>
      </w:pPr>
    </w:lvl>
    <w:lvl w:ilvl="6" w:tplc="0409000F">
      <w:start w:val="1"/>
      <w:numFmt w:val="decimal"/>
      <w:lvlText w:val="%7."/>
      <w:lvlJc w:val="left"/>
      <w:pPr>
        <w:ind w:left="4935" w:hanging="360"/>
      </w:pPr>
    </w:lvl>
    <w:lvl w:ilvl="7" w:tplc="04090019">
      <w:start w:val="1"/>
      <w:numFmt w:val="lowerLetter"/>
      <w:lvlText w:val="%8."/>
      <w:lvlJc w:val="left"/>
      <w:pPr>
        <w:ind w:left="5655" w:hanging="360"/>
      </w:pPr>
    </w:lvl>
    <w:lvl w:ilvl="8" w:tplc="0409001B">
      <w:start w:val="1"/>
      <w:numFmt w:val="lowerRoman"/>
      <w:lvlText w:val="%9."/>
      <w:lvlJc w:val="right"/>
      <w:pPr>
        <w:ind w:left="6375" w:hanging="180"/>
      </w:pPr>
    </w:lvl>
  </w:abstractNum>
  <w:abstractNum w:abstractNumId="1">
    <w:nsid w:val="1A4C0722"/>
    <w:multiLevelType w:val="hybridMultilevel"/>
    <w:tmpl w:val="87346786"/>
    <w:lvl w:ilvl="0" w:tplc="E8D26C2E">
      <w:start w:val="1"/>
      <w:numFmt w:val="upperRoman"/>
      <w:lvlText w:val="%1."/>
      <w:lvlJc w:val="left"/>
      <w:pPr>
        <w:ind w:left="1245" w:hanging="720"/>
      </w:pPr>
    </w:lvl>
    <w:lvl w:ilvl="1" w:tplc="04090019">
      <w:start w:val="1"/>
      <w:numFmt w:val="lowerLetter"/>
      <w:lvlText w:val="%2."/>
      <w:lvlJc w:val="left"/>
      <w:pPr>
        <w:ind w:left="1605" w:hanging="360"/>
      </w:pPr>
    </w:lvl>
    <w:lvl w:ilvl="2" w:tplc="0409001B">
      <w:start w:val="1"/>
      <w:numFmt w:val="lowerRoman"/>
      <w:lvlText w:val="%3."/>
      <w:lvlJc w:val="right"/>
      <w:pPr>
        <w:ind w:left="2325" w:hanging="180"/>
      </w:pPr>
    </w:lvl>
    <w:lvl w:ilvl="3" w:tplc="0409000F">
      <w:start w:val="1"/>
      <w:numFmt w:val="decimal"/>
      <w:lvlText w:val="%4."/>
      <w:lvlJc w:val="left"/>
      <w:pPr>
        <w:ind w:left="3045" w:hanging="360"/>
      </w:pPr>
    </w:lvl>
    <w:lvl w:ilvl="4" w:tplc="04090019">
      <w:start w:val="1"/>
      <w:numFmt w:val="lowerLetter"/>
      <w:lvlText w:val="%5."/>
      <w:lvlJc w:val="left"/>
      <w:pPr>
        <w:ind w:left="3765" w:hanging="360"/>
      </w:pPr>
    </w:lvl>
    <w:lvl w:ilvl="5" w:tplc="0409001B">
      <w:start w:val="1"/>
      <w:numFmt w:val="lowerRoman"/>
      <w:lvlText w:val="%6."/>
      <w:lvlJc w:val="right"/>
      <w:pPr>
        <w:ind w:left="4485" w:hanging="180"/>
      </w:pPr>
    </w:lvl>
    <w:lvl w:ilvl="6" w:tplc="0409000F">
      <w:start w:val="1"/>
      <w:numFmt w:val="decimal"/>
      <w:lvlText w:val="%7."/>
      <w:lvlJc w:val="left"/>
      <w:pPr>
        <w:ind w:left="5205" w:hanging="360"/>
      </w:pPr>
    </w:lvl>
    <w:lvl w:ilvl="7" w:tplc="04090019">
      <w:start w:val="1"/>
      <w:numFmt w:val="lowerLetter"/>
      <w:lvlText w:val="%8."/>
      <w:lvlJc w:val="left"/>
      <w:pPr>
        <w:ind w:left="5925" w:hanging="360"/>
      </w:pPr>
    </w:lvl>
    <w:lvl w:ilvl="8" w:tplc="0409001B">
      <w:start w:val="1"/>
      <w:numFmt w:val="lowerRoman"/>
      <w:lvlText w:val="%9."/>
      <w:lvlJc w:val="right"/>
      <w:pPr>
        <w:ind w:left="6645" w:hanging="180"/>
      </w:pPr>
    </w:lvl>
  </w:abstractNum>
  <w:abstractNum w:abstractNumId="2">
    <w:nsid w:val="22FF41C3"/>
    <w:multiLevelType w:val="hybridMultilevel"/>
    <w:tmpl w:val="5D5883AE"/>
    <w:lvl w:ilvl="0" w:tplc="83302602">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nsid w:val="38EE34A4"/>
    <w:multiLevelType w:val="multilevel"/>
    <w:tmpl w:val="BF1E6B46"/>
    <w:lvl w:ilvl="0">
      <w:start w:val="1"/>
      <w:numFmt w:val="decimal"/>
      <w:lvlText w:val="%1."/>
      <w:lvlJc w:val="left"/>
      <w:pPr>
        <w:ind w:left="1605" w:hanging="360"/>
      </w:pPr>
    </w:lvl>
    <w:lvl w:ilvl="1">
      <w:start w:val="1"/>
      <w:numFmt w:val="decimal"/>
      <w:isLgl/>
      <w:lvlText w:val="%1.%2."/>
      <w:lvlJc w:val="left"/>
      <w:pPr>
        <w:ind w:left="1965" w:hanging="720"/>
      </w:pPr>
    </w:lvl>
    <w:lvl w:ilvl="2">
      <w:start w:val="1"/>
      <w:numFmt w:val="decimal"/>
      <w:isLgl/>
      <w:lvlText w:val="%1.%2.%3."/>
      <w:lvlJc w:val="left"/>
      <w:pPr>
        <w:ind w:left="1965" w:hanging="720"/>
      </w:pPr>
    </w:lvl>
    <w:lvl w:ilvl="3">
      <w:start w:val="1"/>
      <w:numFmt w:val="decimal"/>
      <w:isLgl/>
      <w:lvlText w:val="%1.%2.%3.%4."/>
      <w:lvlJc w:val="left"/>
      <w:pPr>
        <w:ind w:left="2325" w:hanging="1080"/>
      </w:pPr>
    </w:lvl>
    <w:lvl w:ilvl="4">
      <w:start w:val="1"/>
      <w:numFmt w:val="decimal"/>
      <w:isLgl/>
      <w:lvlText w:val="%1.%2.%3.%4.%5."/>
      <w:lvlJc w:val="left"/>
      <w:pPr>
        <w:ind w:left="2325" w:hanging="1080"/>
      </w:pPr>
    </w:lvl>
    <w:lvl w:ilvl="5">
      <w:start w:val="1"/>
      <w:numFmt w:val="decimal"/>
      <w:isLgl/>
      <w:lvlText w:val="%1.%2.%3.%4.%5.%6."/>
      <w:lvlJc w:val="left"/>
      <w:pPr>
        <w:ind w:left="2685" w:hanging="1440"/>
      </w:pPr>
    </w:lvl>
    <w:lvl w:ilvl="6">
      <w:start w:val="1"/>
      <w:numFmt w:val="decimal"/>
      <w:isLgl/>
      <w:lvlText w:val="%1.%2.%3.%4.%5.%6.%7."/>
      <w:lvlJc w:val="left"/>
      <w:pPr>
        <w:ind w:left="2685" w:hanging="1440"/>
      </w:pPr>
    </w:lvl>
    <w:lvl w:ilvl="7">
      <w:start w:val="1"/>
      <w:numFmt w:val="decimal"/>
      <w:isLgl/>
      <w:lvlText w:val="%1.%2.%3.%4.%5.%6.%7.%8."/>
      <w:lvlJc w:val="left"/>
      <w:pPr>
        <w:ind w:left="3045" w:hanging="1800"/>
      </w:pPr>
    </w:lvl>
    <w:lvl w:ilvl="8">
      <w:start w:val="1"/>
      <w:numFmt w:val="decimal"/>
      <w:isLgl/>
      <w:lvlText w:val="%1.%2.%3.%4.%5.%6.%7.%8.%9."/>
      <w:lvlJc w:val="left"/>
      <w:pPr>
        <w:ind w:left="3045" w:hanging="1800"/>
      </w:pPr>
    </w:lvl>
  </w:abstractNum>
  <w:abstractNum w:abstractNumId="4">
    <w:nsid w:val="395E1018"/>
    <w:multiLevelType w:val="hybridMultilevel"/>
    <w:tmpl w:val="780CF2B6"/>
    <w:lvl w:ilvl="0" w:tplc="6E2AAFB6">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5">
    <w:nsid w:val="3B1609C1"/>
    <w:multiLevelType w:val="hybridMultilevel"/>
    <w:tmpl w:val="D5F0F9E8"/>
    <w:lvl w:ilvl="0" w:tplc="E39ED8E2">
      <w:start w:val="4"/>
      <w:numFmt w:val="upperRoman"/>
      <w:lvlText w:val="%1."/>
      <w:lvlJc w:val="left"/>
      <w:pPr>
        <w:ind w:left="1500" w:hanging="720"/>
      </w:pPr>
    </w:lvl>
    <w:lvl w:ilvl="1" w:tplc="04090019">
      <w:start w:val="1"/>
      <w:numFmt w:val="lowerLetter"/>
      <w:lvlText w:val="%2."/>
      <w:lvlJc w:val="left"/>
      <w:pPr>
        <w:ind w:left="1860" w:hanging="360"/>
      </w:pPr>
    </w:lvl>
    <w:lvl w:ilvl="2" w:tplc="0409001B">
      <w:start w:val="1"/>
      <w:numFmt w:val="lowerRoman"/>
      <w:lvlText w:val="%3."/>
      <w:lvlJc w:val="right"/>
      <w:pPr>
        <w:ind w:left="2580" w:hanging="180"/>
      </w:pPr>
    </w:lvl>
    <w:lvl w:ilvl="3" w:tplc="0409000F">
      <w:start w:val="1"/>
      <w:numFmt w:val="decimal"/>
      <w:lvlText w:val="%4."/>
      <w:lvlJc w:val="left"/>
      <w:pPr>
        <w:ind w:left="3300" w:hanging="360"/>
      </w:pPr>
    </w:lvl>
    <w:lvl w:ilvl="4" w:tplc="04090019">
      <w:start w:val="1"/>
      <w:numFmt w:val="lowerLetter"/>
      <w:lvlText w:val="%5."/>
      <w:lvlJc w:val="left"/>
      <w:pPr>
        <w:ind w:left="4020" w:hanging="360"/>
      </w:pPr>
    </w:lvl>
    <w:lvl w:ilvl="5" w:tplc="0409001B">
      <w:start w:val="1"/>
      <w:numFmt w:val="lowerRoman"/>
      <w:lvlText w:val="%6."/>
      <w:lvlJc w:val="right"/>
      <w:pPr>
        <w:ind w:left="4740" w:hanging="180"/>
      </w:pPr>
    </w:lvl>
    <w:lvl w:ilvl="6" w:tplc="0409000F">
      <w:start w:val="1"/>
      <w:numFmt w:val="decimal"/>
      <w:lvlText w:val="%7."/>
      <w:lvlJc w:val="left"/>
      <w:pPr>
        <w:ind w:left="5460" w:hanging="360"/>
      </w:pPr>
    </w:lvl>
    <w:lvl w:ilvl="7" w:tplc="04090019">
      <w:start w:val="1"/>
      <w:numFmt w:val="lowerLetter"/>
      <w:lvlText w:val="%8."/>
      <w:lvlJc w:val="left"/>
      <w:pPr>
        <w:ind w:left="6180" w:hanging="360"/>
      </w:pPr>
    </w:lvl>
    <w:lvl w:ilvl="8" w:tplc="0409001B">
      <w:start w:val="1"/>
      <w:numFmt w:val="lowerRoman"/>
      <w:lvlText w:val="%9."/>
      <w:lvlJc w:val="right"/>
      <w:pPr>
        <w:ind w:left="690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lvlOverride w:ilvl="2"/>
    <w:lvlOverride w:ilvl="3"/>
    <w:lvlOverride w:ilvl="4"/>
    <w:lvlOverride w:ilvl="5"/>
    <w:lvlOverride w:ilvl="6"/>
    <w:lvlOverride w:ilvl="7"/>
    <w:lvlOverride w:ilvl="8"/>
  </w:num>
  <w:num w:numId="5">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517"/>
    <w:rsid w:val="00181C0C"/>
    <w:rsid w:val="00313193"/>
    <w:rsid w:val="00351517"/>
    <w:rsid w:val="004731BE"/>
    <w:rsid w:val="00E90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151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151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5084800">
      <w:bodyDiv w:val="1"/>
      <w:marLeft w:val="0"/>
      <w:marRight w:val="0"/>
      <w:marTop w:val="0"/>
      <w:marBottom w:val="0"/>
      <w:divBdr>
        <w:top w:val="none" w:sz="0" w:space="0" w:color="auto"/>
        <w:left w:val="none" w:sz="0" w:space="0" w:color="auto"/>
        <w:bottom w:val="none" w:sz="0" w:space="0" w:color="auto"/>
        <w:right w:val="none" w:sz="0" w:space="0" w:color="auto"/>
      </w:divBdr>
    </w:div>
    <w:div w:id="2037925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1034</Words>
  <Characters>5894</Characters>
  <Application>Microsoft Office Word</Application>
  <DocSecurity>0</DocSecurity>
  <Lines>49</Lines>
  <Paragraphs>13</Paragraphs>
  <ScaleCrop>false</ScaleCrop>
  <Company/>
  <LinksUpToDate>false</LinksUpToDate>
  <CharactersWithSpaces>6915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2016-08-16T06:23:00Z</dcterms:created>
  <dcterms:modified xsi:type="dcterms:W3CDTF">2016-08-16T06:25:00Z</dcterms:modified>
</cp:coreProperties>
</file>